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1A20E5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0E5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4217BC" w:rsidRPr="006906EC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6EC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6906EC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6906EC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6906EC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6906EC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6906EC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6906EC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690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6906E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906EC" w:rsidRPr="006906EC">
        <w:rPr>
          <w:rFonts w:ascii="Times New Roman" w:eastAsia="Calibri" w:hAnsi="Times New Roman" w:cs="Times New Roman"/>
          <w:sz w:val="24"/>
          <w:szCs w:val="24"/>
        </w:rPr>
        <w:t>10</w:t>
      </w:r>
      <w:r w:rsidR="00BD6688" w:rsidRPr="006906EC">
        <w:rPr>
          <w:rFonts w:ascii="Times New Roman" w:eastAsia="Calibri" w:hAnsi="Times New Roman" w:cs="Times New Roman"/>
          <w:sz w:val="24"/>
          <w:szCs w:val="24"/>
        </w:rPr>
        <w:t>.0</w:t>
      </w:r>
      <w:r w:rsidR="00AB5616" w:rsidRPr="006906EC">
        <w:rPr>
          <w:rFonts w:ascii="Times New Roman" w:eastAsia="Calibri" w:hAnsi="Times New Roman" w:cs="Times New Roman"/>
          <w:sz w:val="24"/>
          <w:szCs w:val="24"/>
        </w:rPr>
        <w:t>6</w:t>
      </w:r>
      <w:r w:rsidR="00BD6688" w:rsidRPr="006906EC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AB5616" w:rsidRPr="006906EC">
        <w:rPr>
          <w:rFonts w:ascii="Times New Roman" w:eastAsia="Calibri" w:hAnsi="Times New Roman" w:cs="Times New Roman"/>
          <w:sz w:val="24"/>
          <w:szCs w:val="24"/>
        </w:rPr>
        <w:t>35</w:t>
      </w:r>
      <w:r w:rsidR="006906EC" w:rsidRPr="006906EC">
        <w:rPr>
          <w:rFonts w:ascii="Times New Roman" w:eastAsia="Calibri" w:hAnsi="Times New Roman" w:cs="Times New Roman"/>
          <w:sz w:val="24"/>
          <w:szCs w:val="24"/>
        </w:rPr>
        <w:t>9</w:t>
      </w:r>
      <w:r w:rsidR="00BD6688" w:rsidRPr="006906EC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6906EC">
        <w:rPr>
          <w:rFonts w:ascii="Times New Roman" w:hAnsi="Times New Roman" w:cs="Times New Roman"/>
          <w:sz w:val="24"/>
          <w:szCs w:val="24"/>
        </w:rPr>
        <w:t>«</w:t>
      </w:r>
      <w:r w:rsidR="003964FE" w:rsidRPr="006906EC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6906EC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6906EC" w:rsidRPr="006906EC">
        <w:rPr>
          <w:rFonts w:ascii="Times New Roman" w:hAnsi="Times New Roman" w:cs="Times New Roman"/>
          <w:sz w:val="24"/>
          <w:szCs w:val="24"/>
        </w:rPr>
        <w:t>Цех № 47. Товарно-сырьевое производство. Строительство надземного нефтепровода парков сырой нефти</w:t>
      </w:r>
      <w:r w:rsidR="00686071" w:rsidRPr="006906EC">
        <w:rPr>
          <w:rFonts w:ascii="Times New Roman" w:hAnsi="Times New Roman" w:cs="Times New Roman"/>
          <w:sz w:val="24"/>
          <w:szCs w:val="24"/>
        </w:rPr>
        <w:t>»</w:t>
      </w:r>
      <w:r w:rsidR="003540E3" w:rsidRPr="00690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6906EC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EC">
        <w:rPr>
          <w:rFonts w:ascii="Times New Roman" w:hAnsi="Times New Roman" w:cs="Times New Roman"/>
          <w:sz w:val="24"/>
          <w:szCs w:val="24"/>
        </w:rPr>
        <w:t>П</w:t>
      </w:r>
      <w:r w:rsidR="00B27A05" w:rsidRPr="006906EC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6906EC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6906EC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6906EC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06EC">
        <w:rPr>
          <w:rFonts w:ascii="Times New Roman" w:hAnsi="Times New Roman" w:cs="Times New Roman"/>
          <w:sz w:val="24"/>
          <w:szCs w:val="24"/>
        </w:rPr>
        <w:t>от</w:t>
      </w:r>
      <w:r w:rsidR="00A921FC" w:rsidRPr="006906EC">
        <w:rPr>
          <w:rFonts w:ascii="Times New Roman" w:hAnsi="Times New Roman" w:cs="Times New Roman"/>
          <w:sz w:val="24"/>
          <w:szCs w:val="24"/>
        </w:rPr>
        <w:t> </w:t>
      </w:r>
      <w:r w:rsidR="00AB5616" w:rsidRPr="006906EC">
        <w:rPr>
          <w:rFonts w:ascii="Times New Roman" w:hAnsi="Times New Roman" w:cs="Times New Roman"/>
          <w:sz w:val="24"/>
          <w:szCs w:val="24"/>
        </w:rPr>
        <w:t>06</w:t>
      </w:r>
      <w:r w:rsidR="00BD6688" w:rsidRPr="006906EC">
        <w:rPr>
          <w:rFonts w:ascii="Times New Roman" w:hAnsi="Times New Roman" w:cs="Times New Roman"/>
          <w:sz w:val="24"/>
          <w:szCs w:val="24"/>
        </w:rPr>
        <w:t>.0</w:t>
      </w:r>
      <w:r w:rsidR="00AB5616" w:rsidRPr="006906EC">
        <w:rPr>
          <w:rFonts w:ascii="Times New Roman" w:hAnsi="Times New Roman" w:cs="Times New Roman"/>
          <w:sz w:val="24"/>
          <w:szCs w:val="24"/>
        </w:rPr>
        <w:t>9</w:t>
      </w:r>
      <w:r w:rsidR="00995296" w:rsidRPr="006906EC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6906EC">
        <w:rPr>
          <w:rFonts w:ascii="Times New Roman" w:hAnsi="Times New Roman" w:cs="Times New Roman"/>
          <w:sz w:val="24"/>
          <w:szCs w:val="24"/>
        </w:rPr>
        <w:t>№</w:t>
      </w:r>
      <w:r w:rsidR="00995296" w:rsidRPr="006906EC">
        <w:rPr>
          <w:rFonts w:ascii="Times New Roman" w:hAnsi="Times New Roman" w:cs="Times New Roman"/>
          <w:sz w:val="24"/>
          <w:szCs w:val="24"/>
        </w:rPr>
        <w:t xml:space="preserve"> </w:t>
      </w:r>
      <w:r w:rsidR="00AB5616" w:rsidRPr="006906EC">
        <w:rPr>
          <w:rFonts w:ascii="Times New Roman" w:hAnsi="Times New Roman" w:cs="Times New Roman"/>
          <w:sz w:val="24"/>
          <w:szCs w:val="24"/>
        </w:rPr>
        <w:t>61</w:t>
      </w:r>
      <w:r w:rsidR="006906EC" w:rsidRPr="006906EC">
        <w:rPr>
          <w:rFonts w:ascii="Times New Roman" w:hAnsi="Times New Roman" w:cs="Times New Roman"/>
          <w:sz w:val="24"/>
          <w:szCs w:val="24"/>
        </w:rPr>
        <w:t>6</w:t>
      </w:r>
      <w:r w:rsidR="002C57A3" w:rsidRPr="006906EC">
        <w:rPr>
          <w:rFonts w:ascii="Times New Roman" w:hAnsi="Times New Roman" w:cs="Times New Roman"/>
          <w:sz w:val="24"/>
          <w:szCs w:val="24"/>
        </w:rPr>
        <w:t>-ПР</w:t>
      </w:r>
      <w:r w:rsidR="009410AD" w:rsidRPr="006906EC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06E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6906EC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06EC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6906EC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6906EC" w:rsidRPr="006906EC">
        <w:rPr>
          <w:rFonts w:ascii="Times New Roman" w:hAnsi="Times New Roman" w:cs="Times New Roman"/>
          <w:sz w:val="24"/>
          <w:szCs w:val="24"/>
        </w:rPr>
        <w:t>Цех № 47. Товарно-сырьевое производство. Строительство надзем</w:t>
      </w:r>
      <w:bookmarkStart w:id="0" w:name="_GoBack"/>
      <w:bookmarkEnd w:id="0"/>
      <w:r w:rsidR="006906EC" w:rsidRPr="006906EC">
        <w:rPr>
          <w:rFonts w:ascii="Times New Roman" w:hAnsi="Times New Roman" w:cs="Times New Roman"/>
          <w:sz w:val="24"/>
          <w:szCs w:val="24"/>
        </w:rPr>
        <w:t>ного нефтепровода парков сырой нефти</w:t>
      </w:r>
      <w:r w:rsidR="003964FE" w:rsidRPr="006906EC">
        <w:rPr>
          <w:rFonts w:ascii="Times New Roman" w:hAnsi="Times New Roman" w:cs="Times New Roman"/>
          <w:sz w:val="24"/>
          <w:szCs w:val="24"/>
        </w:rPr>
        <w:t>»</w:t>
      </w:r>
      <w:r w:rsidR="00995296" w:rsidRPr="006906EC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06EC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06EC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06EC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6906E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20E5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906EC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B5616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AA03"/>
  <w15:docId w15:val="{273AA838-5FFE-4ED8-B939-B483CD4E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User019-96</cp:lastModifiedBy>
  <cp:revision>11</cp:revision>
  <cp:lastPrinted>2021-01-21T11:32:00Z</cp:lastPrinted>
  <dcterms:created xsi:type="dcterms:W3CDTF">2020-04-10T11:01:00Z</dcterms:created>
  <dcterms:modified xsi:type="dcterms:W3CDTF">2021-09-13T13:36:00Z</dcterms:modified>
</cp:coreProperties>
</file>